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B44E2" w14:textId="60388785" w:rsidR="009941D0" w:rsidRPr="00AC57A8" w:rsidRDefault="00AC57A8" w:rsidP="00AC57A8">
      <w:pPr>
        <w:spacing w:after="0"/>
        <w:jc w:val="center"/>
        <w:rPr>
          <w:rFonts w:asciiTheme="majorHAnsi" w:hAnsiTheme="majorHAnsi"/>
          <w:u w:val="single"/>
        </w:rPr>
      </w:pPr>
      <w:r w:rsidRPr="00AC57A8">
        <w:rPr>
          <w:rFonts w:asciiTheme="majorHAnsi" w:hAnsiTheme="majorHAnsi"/>
          <w:u w:val="single"/>
        </w:rPr>
        <w:t>TOWN OF NEWTON BOARD OF REVIEW</w:t>
      </w:r>
    </w:p>
    <w:p w14:paraId="58AE3AC2" w14:textId="02BDE712" w:rsidR="00AC57A8" w:rsidRDefault="00AC57A8" w:rsidP="00AC57A8">
      <w:pPr>
        <w:spacing w:after="0"/>
        <w:jc w:val="center"/>
        <w:rPr>
          <w:rFonts w:asciiTheme="majorHAnsi" w:hAnsiTheme="majorHAnsi"/>
          <w:u w:val="single"/>
        </w:rPr>
      </w:pPr>
      <w:r w:rsidRPr="00AC57A8">
        <w:rPr>
          <w:rFonts w:asciiTheme="majorHAnsi" w:hAnsiTheme="majorHAnsi"/>
          <w:u w:val="single"/>
        </w:rPr>
        <w:t>MAY 7, 2024</w:t>
      </w:r>
    </w:p>
    <w:p w14:paraId="6994B8F9" w14:textId="77777777" w:rsidR="00AC57A8" w:rsidRDefault="00AC57A8" w:rsidP="00AC57A8">
      <w:pPr>
        <w:spacing w:after="0"/>
        <w:rPr>
          <w:rFonts w:asciiTheme="majorHAnsi" w:hAnsiTheme="majorHAnsi"/>
          <w:u w:val="single"/>
        </w:rPr>
      </w:pPr>
    </w:p>
    <w:p w14:paraId="6D2ED578" w14:textId="5ED8C8D0" w:rsidR="00AC57A8" w:rsidRDefault="00AC57A8" w:rsidP="00AC57A8">
      <w:pPr>
        <w:spacing w:after="0"/>
      </w:pPr>
      <w:r>
        <w:t xml:space="preserve">The Board of Review for 2024 was called to order by Chairman Denise Thomas at 5:30 p.m. on Tuesday, May 7, 2024, pursuant to Section 70.45 of the Wisconsin Statutes. </w:t>
      </w:r>
    </w:p>
    <w:p w14:paraId="3F41F3C1" w14:textId="74B3EF73" w:rsidR="00AC57A8" w:rsidRDefault="00AC57A8" w:rsidP="00AC57A8">
      <w:pPr>
        <w:spacing w:after="0"/>
      </w:pPr>
    </w:p>
    <w:p w14:paraId="5335708C" w14:textId="0A6B6377" w:rsidR="00AC57A8" w:rsidRDefault="00AC57A8" w:rsidP="00AC57A8">
      <w:pPr>
        <w:spacing w:after="0"/>
      </w:pPr>
      <w:r>
        <w:t xml:space="preserve">A signed and notarized affidavit is on file showing that the same has been posted as well as on the Town of Newton website. Pursuant of Section 70.46(4) Wisconsin Statutes, affidavits confirming that Denise Thomas and Kelly Christiansen have completed the necessary training are on file. An affidavit in the Tax Roll was signed by Joe Denor, Assessor, and Clerk Alyssa Grotegut. </w:t>
      </w:r>
    </w:p>
    <w:p w14:paraId="5F556524" w14:textId="77777777" w:rsidR="00AA4DCB" w:rsidRDefault="00AA4DCB" w:rsidP="00AC57A8">
      <w:pPr>
        <w:spacing w:after="0"/>
      </w:pPr>
    </w:p>
    <w:p w14:paraId="2066BCEA" w14:textId="5914B2C5" w:rsidR="00AC57A8" w:rsidRDefault="00AA4DCB" w:rsidP="00AC57A8">
      <w:pPr>
        <w:spacing w:after="0"/>
      </w:pPr>
      <w:r>
        <w:t>Kevin Behnke</w:t>
      </w:r>
      <w:r w:rsidR="00AC57A8">
        <w:t xml:space="preserve"> made a motion to appoint Denise Thomas as Chair of the Board of Review board, </w:t>
      </w:r>
      <w:r>
        <w:t xml:space="preserve">Kelly Christiansen </w:t>
      </w:r>
      <w:r w:rsidR="00AC57A8">
        <w:t>seconded the motion, which carrie</w:t>
      </w:r>
      <w:r w:rsidR="00C3015F">
        <w:t>d. Denise Thomas</w:t>
      </w:r>
      <w:r w:rsidR="00AC57A8">
        <w:t xml:space="preserve"> made a motion to appoint </w:t>
      </w:r>
      <w:r w:rsidR="00AC3C27">
        <w:t>Kevin Behnke</w:t>
      </w:r>
      <w:r w:rsidR="00AC57A8">
        <w:t xml:space="preserve"> as Vice Chair, seconded by </w:t>
      </w:r>
      <w:r w:rsidR="00022B5C">
        <w:t>Kelly Christiansen</w:t>
      </w:r>
      <w:r w:rsidR="00AC57A8">
        <w:t xml:space="preserve">. Motion carried. </w:t>
      </w:r>
    </w:p>
    <w:p w14:paraId="1FD24D8E" w14:textId="77777777" w:rsidR="00AC57A8" w:rsidRDefault="00AC57A8" w:rsidP="00AC57A8">
      <w:pPr>
        <w:spacing w:after="0"/>
      </w:pPr>
    </w:p>
    <w:p w14:paraId="36473CF7" w14:textId="4FE0951A" w:rsidR="00AC57A8" w:rsidRDefault="00AC57A8" w:rsidP="00AC57A8">
      <w:pPr>
        <w:spacing w:after="0"/>
      </w:pPr>
      <w:r>
        <w:t>T</w:t>
      </w:r>
      <w:r w:rsidR="00022B5C">
        <w:t xml:space="preserve">he case of Thomas Zych, </w:t>
      </w:r>
      <w:r w:rsidR="00DB4E19">
        <w:t>objecting to</w:t>
      </w:r>
      <w:r w:rsidR="00A7327F">
        <w:t xml:space="preserve"> </w:t>
      </w:r>
      <w:r w:rsidR="00CB1926">
        <w:t xml:space="preserve">the assessment of parcel </w:t>
      </w:r>
      <w:r w:rsidR="007161A2">
        <w:t>01401401600000,</w:t>
      </w:r>
      <w:r w:rsidR="00E71655">
        <w:t xml:space="preserve"> was present</w:t>
      </w:r>
      <w:r w:rsidR="00DB4E19">
        <w:t xml:space="preserve">ed by the Clerk. Clerk Grotegut swore in Thomas Zych and Joe Denor </w:t>
      </w:r>
      <w:r w:rsidR="00F22AFF">
        <w:t>before they gave their testimony. Both Thomas Zych and Joe Denor gave their testimony, a</w:t>
      </w:r>
      <w:r w:rsidR="0044376B">
        <w:t xml:space="preserve">fter testimonies were given. Chairperson Thomas moves to </w:t>
      </w:r>
      <w:r w:rsidR="00C76487">
        <w:t>exercising its judgment and discretion, pursuant to Wis. Stat. 70.</w:t>
      </w:r>
      <w:r w:rsidR="00F703E7">
        <w:t>47(9)(a), the Board of Review by majority and roll call vote</w:t>
      </w:r>
      <w:r w:rsidR="008A06E5">
        <w:t xml:space="preserve"> hereby determines that the Assessor’s valuation is correct</w:t>
      </w:r>
      <w:r w:rsidR="00CD17BE">
        <w:t xml:space="preserve">; </w:t>
      </w:r>
      <w:r w:rsidR="001C5384">
        <w:t xml:space="preserve">and the property owner did not present sufficient evidence to rebut the presumption of correctness granted by law. </w:t>
      </w:r>
      <w:r w:rsidR="007161A2">
        <w:t xml:space="preserve">Seconded by Kevin Behnke. </w:t>
      </w:r>
    </w:p>
    <w:p w14:paraId="278273FC" w14:textId="77777777" w:rsidR="00AC57A8" w:rsidRDefault="00AC57A8" w:rsidP="00AC57A8">
      <w:pPr>
        <w:spacing w:after="0"/>
      </w:pPr>
    </w:p>
    <w:p w14:paraId="0641DDF6" w14:textId="2A13048E" w:rsidR="006F2253" w:rsidRDefault="00A33650" w:rsidP="00AC57A8">
      <w:pPr>
        <w:spacing w:after="0"/>
      </w:pPr>
      <w:r>
        <w:t xml:space="preserve">There being no other business </w:t>
      </w:r>
      <w:r w:rsidR="008E6D53">
        <w:t xml:space="preserve">to come before the Board Review, </w:t>
      </w:r>
      <w:r w:rsidR="00CA40DE">
        <w:t>Chairperson Thomas</w:t>
      </w:r>
      <w:r w:rsidR="003A403F">
        <w:t xml:space="preserve"> made a motion to adjourn the 2024 Board Review, </w:t>
      </w:r>
      <w:r w:rsidR="00BA60B5">
        <w:t xml:space="preserve">Kelly Christiansen </w:t>
      </w:r>
      <w:r w:rsidR="003A403F">
        <w:t>seconded, motion carried. Meeting adjourned.</w:t>
      </w:r>
    </w:p>
    <w:p w14:paraId="7008430B" w14:textId="77777777" w:rsidR="003A403F" w:rsidRDefault="003A403F" w:rsidP="00AC57A8">
      <w:pPr>
        <w:spacing w:after="0"/>
      </w:pPr>
    </w:p>
    <w:p w14:paraId="28324862" w14:textId="4BF08DBA" w:rsidR="003A403F" w:rsidRDefault="004E3E49" w:rsidP="003A403F">
      <w:pPr>
        <w:spacing w:after="0"/>
        <w:jc w:val="right"/>
      </w:pPr>
      <w:r>
        <w:t>Respectfully submitted.</w:t>
      </w:r>
    </w:p>
    <w:p w14:paraId="37495162" w14:textId="7E08476D" w:rsidR="004E3E49" w:rsidRDefault="004E3E49" w:rsidP="003A403F">
      <w:pPr>
        <w:spacing w:after="0"/>
        <w:jc w:val="right"/>
      </w:pPr>
      <w:r>
        <w:t>Alyssa Grotegut, Clerk</w:t>
      </w:r>
    </w:p>
    <w:p w14:paraId="211A3BE6" w14:textId="77777777" w:rsidR="00AC57A8" w:rsidRDefault="00AC57A8" w:rsidP="00AC57A8">
      <w:pPr>
        <w:spacing w:after="0"/>
      </w:pPr>
    </w:p>
    <w:p w14:paraId="5CE4E920" w14:textId="77777777" w:rsidR="00AC57A8" w:rsidRDefault="00AC57A8" w:rsidP="00AC57A8">
      <w:pPr>
        <w:spacing w:after="0"/>
      </w:pPr>
    </w:p>
    <w:p w14:paraId="5A7712D8" w14:textId="77777777" w:rsidR="00AC57A8" w:rsidRDefault="00AC57A8" w:rsidP="00AC57A8">
      <w:pPr>
        <w:spacing w:after="0"/>
      </w:pPr>
    </w:p>
    <w:p w14:paraId="0F1B9CAF" w14:textId="77777777" w:rsidR="00AC57A8" w:rsidRDefault="00AC57A8" w:rsidP="00AC57A8">
      <w:pPr>
        <w:spacing w:after="0"/>
      </w:pPr>
    </w:p>
    <w:p w14:paraId="63BB8810" w14:textId="77777777" w:rsidR="00AC57A8" w:rsidRDefault="00AC57A8" w:rsidP="00AC57A8">
      <w:pPr>
        <w:spacing w:after="0"/>
      </w:pPr>
    </w:p>
    <w:p w14:paraId="70195C06" w14:textId="77777777" w:rsidR="00AC57A8" w:rsidRDefault="00AC57A8" w:rsidP="00AC57A8">
      <w:pPr>
        <w:spacing w:after="0"/>
      </w:pPr>
    </w:p>
    <w:p w14:paraId="1EA69734" w14:textId="77777777" w:rsidR="00AC57A8" w:rsidRPr="00AC57A8" w:rsidRDefault="00AC57A8" w:rsidP="00AC57A8">
      <w:pPr>
        <w:spacing w:after="0"/>
      </w:pPr>
    </w:p>
    <w:sectPr w:rsidR="00AC57A8" w:rsidRPr="00AC5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A8"/>
    <w:rsid w:val="00022B5C"/>
    <w:rsid w:val="001464E7"/>
    <w:rsid w:val="001C5384"/>
    <w:rsid w:val="0023656C"/>
    <w:rsid w:val="002468EC"/>
    <w:rsid w:val="002858EC"/>
    <w:rsid w:val="003A403F"/>
    <w:rsid w:val="0044376B"/>
    <w:rsid w:val="004E3E49"/>
    <w:rsid w:val="005328D6"/>
    <w:rsid w:val="0053435F"/>
    <w:rsid w:val="006F2253"/>
    <w:rsid w:val="007161A2"/>
    <w:rsid w:val="008A06E5"/>
    <w:rsid w:val="008E6D53"/>
    <w:rsid w:val="009941D0"/>
    <w:rsid w:val="00A33650"/>
    <w:rsid w:val="00A7327F"/>
    <w:rsid w:val="00AA4DCB"/>
    <w:rsid w:val="00AC3C27"/>
    <w:rsid w:val="00AC57A8"/>
    <w:rsid w:val="00BA60B5"/>
    <w:rsid w:val="00C3015F"/>
    <w:rsid w:val="00C668CF"/>
    <w:rsid w:val="00C76487"/>
    <w:rsid w:val="00CA40DE"/>
    <w:rsid w:val="00CB1926"/>
    <w:rsid w:val="00CD17BE"/>
    <w:rsid w:val="00DB4E19"/>
    <w:rsid w:val="00E71655"/>
    <w:rsid w:val="00F22AFF"/>
    <w:rsid w:val="00F703E7"/>
    <w:rsid w:val="00FE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5D01"/>
  <w15:chartTrackingRefBased/>
  <w15:docId w15:val="{EA5CF55A-A955-4687-A9F0-AFA14D6C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7A8"/>
    <w:rPr>
      <w:rFonts w:eastAsiaTheme="majorEastAsia" w:cstheme="majorBidi"/>
      <w:color w:val="272727" w:themeColor="text1" w:themeTint="D8"/>
    </w:rPr>
  </w:style>
  <w:style w:type="paragraph" w:styleId="Title">
    <w:name w:val="Title"/>
    <w:basedOn w:val="Normal"/>
    <w:next w:val="Normal"/>
    <w:link w:val="TitleChar"/>
    <w:uiPriority w:val="10"/>
    <w:qFormat/>
    <w:rsid w:val="00AC5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7A8"/>
    <w:pPr>
      <w:spacing w:before="160"/>
      <w:jc w:val="center"/>
    </w:pPr>
    <w:rPr>
      <w:i/>
      <w:iCs/>
      <w:color w:val="404040" w:themeColor="text1" w:themeTint="BF"/>
    </w:rPr>
  </w:style>
  <w:style w:type="character" w:customStyle="1" w:styleId="QuoteChar">
    <w:name w:val="Quote Char"/>
    <w:basedOn w:val="DefaultParagraphFont"/>
    <w:link w:val="Quote"/>
    <w:uiPriority w:val="29"/>
    <w:rsid w:val="00AC57A8"/>
    <w:rPr>
      <w:i/>
      <w:iCs/>
      <w:color w:val="404040" w:themeColor="text1" w:themeTint="BF"/>
    </w:rPr>
  </w:style>
  <w:style w:type="paragraph" w:styleId="ListParagraph">
    <w:name w:val="List Paragraph"/>
    <w:basedOn w:val="Normal"/>
    <w:uiPriority w:val="34"/>
    <w:qFormat/>
    <w:rsid w:val="00AC57A8"/>
    <w:pPr>
      <w:ind w:left="720"/>
      <w:contextualSpacing/>
    </w:pPr>
  </w:style>
  <w:style w:type="character" w:styleId="IntenseEmphasis">
    <w:name w:val="Intense Emphasis"/>
    <w:basedOn w:val="DefaultParagraphFont"/>
    <w:uiPriority w:val="21"/>
    <w:qFormat/>
    <w:rsid w:val="00AC57A8"/>
    <w:rPr>
      <w:i/>
      <w:iCs/>
      <w:color w:val="0F4761" w:themeColor="accent1" w:themeShade="BF"/>
    </w:rPr>
  </w:style>
  <w:style w:type="paragraph" w:styleId="IntenseQuote">
    <w:name w:val="Intense Quote"/>
    <w:basedOn w:val="Normal"/>
    <w:next w:val="Normal"/>
    <w:link w:val="IntenseQuoteChar"/>
    <w:uiPriority w:val="30"/>
    <w:qFormat/>
    <w:rsid w:val="00AC5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7A8"/>
    <w:rPr>
      <w:i/>
      <w:iCs/>
      <w:color w:val="0F4761" w:themeColor="accent1" w:themeShade="BF"/>
    </w:rPr>
  </w:style>
  <w:style w:type="character" w:styleId="IntenseReference">
    <w:name w:val="Intense Reference"/>
    <w:basedOn w:val="DefaultParagraphFont"/>
    <w:uiPriority w:val="32"/>
    <w:qFormat/>
    <w:rsid w:val="00AC5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Grotegut</dc:creator>
  <cp:keywords/>
  <dc:description/>
  <cp:lastModifiedBy>Alyssa Grotegut</cp:lastModifiedBy>
  <cp:revision>28</cp:revision>
  <cp:lastPrinted>2024-05-07T19:42:00Z</cp:lastPrinted>
  <dcterms:created xsi:type="dcterms:W3CDTF">2024-05-07T19:31:00Z</dcterms:created>
  <dcterms:modified xsi:type="dcterms:W3CDTF">2024-05-17T17:01:00Z</dcterms:modified>
</cp:coreProperties>
</file>